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9B" w:rsidRPr="004F63AD" w:rsidRDefault="009708C1" w:rsidP="004F63AD">
      <w:pPr>
        <w:pStyle w:val="Heading1"/>
        <w:rPr>
          <w:b/>
        </w:rPr>
      </w:pPr>
      <w:r>
        <w:rPr>
          <w:b/>
        </w:rPr>
        <w:t xml:space="preserve">Uredski prostor </w:t>
      </w:r>
      <w:r w:rsidR="004F63AD" w:rsidRPr="004F63AD">
        <w:rPr>
          <w:b/>
        </w:rPr>
        <w:t xml:space="preserve">u Hypo Centru </w:t>
      </w:r>
    </w:p>
    <w:p w:rsidR="004F63AD" w:rsidRPr="004F63AD" w:rsidRDefault="004F63AD" w:rsidP="004F63AD"/>
    <w:p w:rsidR="004F63AD" w:rsidRPr="004F63AD" w:rsidRDefault="009708C1" w:rsidP="004F63AD">
      <w:pPr>
        <w:jc w:val="center"/>
        <w:rPr>
          <w:i/>
          <w:sz w:val="24"/>
        </w:rPr>
      </w:pPr>
      <w:r>
        <w:rPr>
          <w:i/>
          <w:sz w:val="24"/>
        </w:rPr>
        <w:t>Pronađite prostor koji će Vašim zaposlenicima omogućiti dodatni sadržaj u blizini radnog mjesta, a Vašim klijentima ugodan ambijent i sve potrebno na poslovnom sastanku.</w:t>
      </w:r>
    </w:p>
    <w:p w:rsidR="004F63AD" w:rsidRDefault="004F63AD" w:rsidP="004F63AD">
      <w:pPr>
        <w:jc w:val="center"/>
      </w:pPr>
    </w:p>
    <w:p w:rsidR="004F63AD" w:rsidRDefault="007C5311" w:rsidP="004F63AD">
      <w:pPr>
        <w:jc w:val="center"/>
      </w:pPr>
      <w:r w:rsidRPr="007C5311">
        <w:rPr>
          <w:color w:val="FF0000"/>
        </w:rPr>
        <w:t>Zakup</w:t>
      </w:r>
      <w:r w:rsidR="009708C1">
        <w:t xml:space="preserve"> uredskog prostora u Hypo centru nudi: </w:t>
      </w:r>
      <w:r w:rsidR="004F63AD">
        <w:t xml:space="preserve"> </w:t>
      </w:r>
    </w:p>
    <w:p w:rsidR="00DC5121" w:rsidRDefault="00DC5121" w:rsidP="004F63AD">
      <w:pPr>
        <w:pStyle w:val="ListParagraph"/>
        <w:numPr>
          <w:ilvl w:val="0"/>
          <w:numId w:val="1"/>
        </w:numPr>
        <w:rPr>
          <w:color w:val="FF0000"/>
        </w:rPr>
      </w:pPr>
      <w:r w:rsidRPr="00DC5121">
        <w:rPr>
          <w:color w:val="FF0000"/>
        </w:rPr>
        <w:t>atraktivni prostor koji se modificira prema zahtjev</w:t>
      </w:r>
      <w:r>
        <w:rPr>
          <w:color w:val="FF0000"/>
        </w:rPr>
        <w:t>u</w:t>
      </w:r>
      <w:r w:rsidR="000F07DF">
        <w:rPr>
          <w:color w:val="FF0000"/>
        </w:rPr>
        <w:t xml:space="preserve"> klijenta</w:t>
      </w:r>
    </w:p>
    <w:p w:rsidR="000F07DF" w:rsidRDefault="000F07DF" w:rsidP="004F63AD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najmodernija tehnička rješenja</w:t>
      </w:r>
    </w:p>
    <w:p w:rsidR="00E428D4" w:rsidRDefault="00E428D4" w:rsidP="004F63AD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mogućnost oglašavanja Vaših proizvoda i usluga putem komunikacijskih kanala centra</w:t>
      </w:r>
    </w:p>
    <w:p w:rsidR="00DC5121" w:rsidRPr="00DC5121" w:rsidRDefault="00DC5121" w:rsidP="00DC5121">
      <w:pPr>
        <w:pStyle w:val="ListParagraph"/>
        <w:numPr>
          <w:ilvl w:val="0"/>
          <w:numId w:val="1"/>
        </w:numPr>
      </w:pPr>
      <w:r>
        <w:t xml:space="preserve">garažu na 3 nivoa tako da je parking osiguran Vama, zaposlenicima i svim klijentima s kojima poslujete </w:t>
      </w:r>
    </w:p>
    <w:p w:rsidR="009708C1" w:rsidRDefault="009708C1" w:rsidP="004F63AD">
      <w:pPr>
        <w:pStyle w:val="ListParagraph"/>
        <w:numPr>
          <w:ilvl w:val="0"/>
          <w:numId w:val="1"/>
        </w:numPr>
      </w:pPr>
      <w:r>
        <w:t xml:space="preserve">najam apartmana za Vaše klijente na poslovnom putu </w:t>
      </w:r>
    </w:p>
    <w:p w:rsidR="009708C1" w:rsidRDefault="009708C1" w:rsidP="009708C1">
      <w:pPr>
        <w:pStyle w:val="ListParagraph"/>
        <w:numPr>
          <w:ilvl w:val="0"/>
          <w:numId w:val="1"/>
        </w:numPr>
      </w:pPr>
      <w:r w:rsidRPr="009708C1">
        <w:t>moderan konferencijski centar kapaciteta 1.500 osoba i manje dvorane za seminare kapaciteta 550 osoba</w:t>
      </w:r>
    </w:p>
    <w:p w:rsidR="009708C1" w:rsidRPr="00E428D4" w:rsidRDefault="009708C1" w:rsidP="009708C1">
      <w:pPr>
        <w:pStyle w:val="ListParagraph"/>
        <w:numPr>
          <w:ilvl w:val="0"/>
          <w:numId w:val="1"/>
        </w:numPr>
      </w:pPr>
      <w:r w:rsidRPr="00CB4DAF">
        <w:rPr>
          <w:rFonts w:eastAsia="Times New Roman" w:cs="Arial"/>
          <w:color w:val="000000"/>
          <w:szCs w:val="18"/>
          <w:lang w:eastAsia="hr-HR"/>
        </w:rPr>
        <w:t>wellness i fitness centar, dječji vrtić, restoran, ljekarnu, kemijsku čistionu, drogeriju, pekaru, frizerski salon, poslovnicu Hypo banke te podzemnu garažu</w:t>
      </w:r>
    </w:p>
    <w:p w:rsidR="00AD3586" w:rsidRDefault="00AD3586" w:rsidP="00AD3586">
      <w:pPr>
        <w:pStyle w:val="ListParagraph"/>
        <w:numPr>
          <w:ilvl w:val="0"/>
          <w:numId w:val="1"/>
        </w:numPr>
        <w:spacing w:line="256" w:lineRule="auto"/>
        <w:rPr>
          <w:color w:val="FF0000"/>
        </w:rPr>
      </w:pPr>
      <w:r>
        <w:rPr>
          <w:rFonts w:eastAsia="Times New Roman" w:cs="Arial"/>
          <w:color w:val="FF0000"/>
          <w:szCs w:val="18"/>
          <w:lang w:eastAsia="hr-HR"/>
        </w:rPr>
        <w:t>dobru povezanost sa centrom grada i zračnom lukom Zagreb</w:t>
      </w:r>
    </w:p>
    <w:p w:rsidR="00E428D4" w:rsidRPr="00E428D4" w:rsidRDefault="00E428D4" w:rsidP="009708C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rFonts w:eastAsia="Times New Roman" w:cs="Arial"/>
          <w:color w:val="FF0000"/>
          <w:szCs w:val="18"/>
          <w:lang w:eastAsia="hr-HR"/>
        </w:rPr>
        <w:t>taxi stajalište na jugu centra</w:t>
      </w:r>
    </w:p>
    <w:p w:rsidR="004F63AD" w:rsidRDefault="004F63AD" w:rsidP="009708C1">
      <w:pPr>
        <w:pStyle w:val="ListParagraph"/>
      </w:pPr>
    </w:p>
    <w:p w:rsidR="004F63AD" w:rsidRDefault="004F63AD" w:rsidP="004F63AD">
      <w:pPr>
        <w:jc w:val="center"/>
      </w:pPr>
    </w:p>
    <w:p w:rsidR="00DC5121" w:rsidRPr="00DC5121" w:rsidRDefault="00DC5121" w:rsidP="004F63AD">
      <w:pPr>
        <w:jc w:val="center"/>
        <w:rPr>
          <w:color w:val="FF0000"/>
          <w:sz w:val="24"/>
        </w:rPr>
      </w:pPr>
      <w:bookmarkStart w:id="0" w:name="_GoBack"/>
      <w:bookmarkEnd w:id="0"/>
      <w:r w:rsidRPr="00DC5121">
        <w:rPr>
          <w:color w:val="FF0000"/>
          <w:sz w:val="24"/>
        </w:rPr>
        <w:t xml:space="preserve">Fotogalerija </w:t>
      </w:r>
      <w:r w:rsidR="007C5311">
        <w:rPr>
          <w:color w:val="FF0000"/>
          <w:sz w:val="24"/>
        </w:rPr>
        <w:t>– uredski prostori</w:t>
      </w:r>
    </w:p>
    <w:p w:rsidR="004F63AD" w:rsidRDefault="004F63AD" w:rsidP="004F63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4455"/>
      </w:tblGrid>
      <w:tr w:rsidR="004F63AD" w:rsidTr="004F63AD">
        <w:trPr>
          <w:trHeight w:val="1304"/>
        </w:trPr>
        <w:tc>
          <w:tcPr>
            <w:tcW w:w="4455" w:type="dxa"/>
          </w:tcPr>
          <w:p w:rsidR="004F63AD" w:rsidRDefault="004F63AD" w:rsidP="004F63AD">
            <w:pPr>
              <w:jc w:val="center"/>
              <w:rPr>
                <w:b/>
              </w:rPr>
            </w:pPr>
          </w:p>
          <w:p w:rsidR="004F63AD" w:rsidRDefault="009708C1" w:rsidP="004F63AD">
            <w:pPr>
              <w:jc w:val="center"/>
              <w:rPr>
                <w:b/>
              </w:rPr>
            </w:pPr>
            <w:r w:rsidRPr="009708C1">
              <w:rPr>
                <w:b/>
              </w:rPr>
              <w:t xml:space="preserve">B3.01.T03 </w:t>
            </w:r>
          </w:p>
          <w:p w:rsidR="009708C1" w:rsidRDefault="009708C1" w:rsidP="004F63AD">
            <w:pPr>
              <w:jc w:val="center"/>
            </w:pPr>
          </w:p>
          <w:p w:rsidR="004F63AD" w:rsidRPr="009708C1" w:rsidRDefault="004F63AD" w:rsidP="004F63AD">
            <w:r w:rsidRPr="009708C1">
              <w:t xml:space="preserve">Površina: </w:t>
            </w:r>
            <w:r w:rsidR="009708C1" w:rsidRPr="009708C1">
              <w:t>180,19 m</w:t>
            </w:r>
            <w:r w:rsidR="009708C1" w:rsidRPr="009708C1">
              <w:rPr>
                <w:vertAlign w:val="superscript"/>
              </w:rPr>
              <w:t>2</w:t>
            </w:r>
          </w:p>
          <w:p w:rsidR="004F63AD" w:rsidRPr="009708C1" w:rsidRDefault="009708C1" w:rsidP="004F63AD">
            <w:r w:rsidRPr="009708C1">
              <w:t>Terasa</w:t>
            </w:r>
            <w:r w:rsidR="004F63AD" w:rsidRPr="009708C1">
              <w:t>:</w:t>
            </w:r>
            <w:r w:rsidRPr="009708C1">
              <w:t xml:space="preserve"> </w:t>
            </w:r>
            <w:r w:rsidRPr="009708C1">
              <w:rPr>
                <w:rFonts w:eastAsia="Times New Roman" w:cs="Arial"/>
                <w:color w:val="000000"/>
                <w:lang w:eastAsia="hr-HR"/>
              </w:rPr>
              <w:t>69,34 m</w:t>
            </w:r>
            <w:r w:rsidRPr="009708C1">
              <w:rPr>
                <w:rFonts w:eastAsia="Times New Roman" w:cs="Arial"/>
                <w:color w:val="000000"/>
                <w:vertAlign w:val="superscript"/>
                <w:lang w:eastAsia="hr-HR"/>
              </w:rPr>
              <w:t>2</w:t>
            </w:r>
          </w:p>
          <w:p w:rsidR="004F63AD" w:rsidRDefault="004F63AD" w:rsidP="009708C1"/>
        </w:tc>
        <w:tc>
          <w:tcPr>
            <w:tcW w:w="4455" w:type="dxa"/>
          </w:tcPr>
          <w:p w:rsidR="004F63AD" w:rsidRDefault="004F63AD" w:rsidP="004F63AD">
            <w:pPr>
              <w:jc w:val="center"/>
              <w:rPr>
                <w:b/>
              </w:rPr>
            </w:pPr>
          </w:p>
          <w:p w:rsidR="004F63AD" w:rsidRDefault="009708C1" w:rsidP="004F63AD">
            <w:pPr>
              <w:jc w:val="center"/>
              <w:rPr>
                <w:b/>
              </w:rPr>
            </w:pPr>
            <w:r w:rsidRPr="009708C1">
              <w:rPr>
                <w:b/>
              </w:rPr>
              <w:t>B3.02.T01</w:t>
            </w:r>
          </w:p>
          <w:p w:rsidR="004F63AD" w:rsidRDefault="004F63AD" w:rsidP="004F63AD">
            <w:pPr>
              <w:jc w:val="center"/>
              <w:rPr>
                <w:b/>
              </w:rPr>
            </w:pPr>
          </w:p>
          <w:p w:rsidR="00E026B4" w:rsidRDefault="00E026B4" w:rsidP="004F63AD">
            <w:pPr>
              <w:jc w:val="center"/>
              <w:rPr>
                <w:b/>
              </w:rPr>
            </w:pPr>
          </w:p>
          <w:p w:rsidR="004F63AD" w:rsidRDefault="004F63AD" w:rsidP="004F63AD">
            <w:r>
              <w:t xml:space="preserve">Površina: </w:t>
            </w:r>
            <w:r w:rsidR="009708C1" w:rsidRPr="009708C1">
              <w:t>307,23 m</w:t>
            </w:r>
            <w:r w:rsidR="009708C1" w:rsidRPr="009708C1">
              <w:rPr>
                <w:vertAlign w:val="superscript"/>
              </w:rPr>
              <w:t>2</w:t>
            </w:r>
          </w:p>
          <w:p w:rsidR="004F63AD" w:rsidRDefault="004F63AD" w:rsidP="004F63AD"/>
          <w:p w:rsidR="004F63AD" w:rsidRPr="004F63AD" w:rsidRDefault="004F63AD" w:rsidP="004F63AD">
            <w:pPr>
              <w:jc w:val="center"/>
              <w:rPr>
                <w:b/>
              </w:rPr>
            </w:pPr>
          </w:p>
        </w:tc>
      </w:tr>
      <w:tr w:rsidR="004F63AD" w:rsidTr="009708C1">
        <w:trPr>
          <w:trHeight w:val="1884"/>
        </w:trPr>
        <w:tc>
          <w:tcPr>
            <w:tcW w:w="4455" w:type="dxa"/>
          </w:tcPr>
          <w:p w:rsidR="004F63AD" w:rsidRDefault="004F63AD" w:rsidP="004F63AD">
            <w:pPr>
              <w:jc w:val="center"/>
              <w:rPr>
                <w:b/>
              </w:rPr>
            </w:pPr>
          </w:p>
          <w:p w:rsidR="004F63AD" w:rsidRDefault="009708C1" w:rsidP="009708C1">
            <w:pPr>
              <w:shd w:val="clear" w:color="auto" w:fill="FFFFFF"/>
              <w:jc w:val="center"/>
              <w:rPr>
                <w:b/>
              </w:rPr>
            </w:pPr>
            <w:r w:rsidRPr="009708C1">
              <w:rPr>
                <w:b/>
              </w:rPr>
              <w:t>B3.03.T03</w:t>
            </w:r>
            <w:r>
              <w:rPr>
                <w:b/>
              </w:rPr>
              <w:t>.</w:t>
            </w:r>
          </w:p>
          <w:p w:rsidR="009708C1" w:rsidRDefault="009708C1" w:rsidP="009708C1">
            <w:pPr>
              <w:shd w:val="clear" w:color="auto" w:fill="FFFFFF"/>
              <w:jc w:val="center"/>
              <w:rPr>
                <w:b/>
              </w:rPr>
            </w:pPr>
          </w:p>
          <w:p w:rsidR="004F63AD" w:rsidRDefault="004F63AD" w:rsidP="00E026B4">
            <w:pPr>
              <w:shd w:val="clear" w:color="auto" w:fill="FFFFFF"/>
            </w:pPr>
            <w:r>
              <w:t xml:space="preserve">Površina: </w:t>
            </w:r>
            <w:r w:rsidR="009708C1" w:rsidRPr="009708C1">
              <w:t>178,86 m</w:t>
            </w:r>
            <w:r w:rsidR="009708C1" w:rsidRPr="009708C1">
              <w:rPr>
                <w:vertAlign w:val="superscript"/>
              </w:rPr>
              <w:t>2</w:t>
            </w:r>
          </w:p>
          <w:p w:rsidR="004F63AD" w:rsidRDefault="004F63AD" w:rsidP="004F63AD">
            <w:pPr>
              <w:shd w:val="clear" w:color="auto" w:fill="FFFFFF"/>
              <w:rPr>
                <w:vertAlign w:val="superscript"/>
              </w:rPr>
            </w:pPr>
          </w:p>
          <w:p w:rsidR="004F63AD" w:rsidRDefault="004F63AD" w:rsidP="00E026B4">
            <w:pPr>
              <w:shd w:val="clear" w:color="auto" w:fill="FFFFFF"/>
              <w:jc w:val="center"/>
            </w:pPr>
          </w:p>
        </w:tc>
        <w:tc>
          <w:tcPr>
            <w:tcW w:w="4455" w:type="dxa"/>
          </w:tcPr>
          <w:p w:rsidR="004F63AD" w:rsidRDefault="004F63AD" w:rsidP="004F63AD">
            <w:pPr>
              <w:jc w:val="center"/>
              <w:rPr>
                <w:b/>
              </w:rPr>
            </w:pPr>
          </w:p>
          <w:p w:rsidR="004F63AD" w:rsidRDefault="009708C1" w:rsidP="004F63AD">
            <w:pPr>
              <w:jc w:val="center"/>
              <w:rPr>
                <w:b/>
              </w:rPr>
            </w:pPr>
            <w:r w:rsidRPr="009708C1">
              <w:rPr>
                <w:b/>
              </w:rPr>
              <w:t xml:space="preserve">B3.07.T01 </w:t>
            </w:r>
          </w:p>
          <w:p w:rsidR="009708C1" w:rsidRDefault="009708C1" w:rsidP="004F63AD">
            <w:pPr>
              <w:jc w:val="center"/>
              <w:rPr>
                <w:b/>
              </w:rPr>
            </w:pPr>
          </w:p>
          <w:p w:rsidR="004F63AD" w:rsidRDefault="004F63AD" w:rsidP="004F63AD">
            <w:r>
              <w:t>Površina</w:t>
            </w:r>
            <w:r w:rsidR="009708C1">
              <w:t>:</w:t>
            </w:r>
            <w:r>
              <w:t xml:space="preserve"> </w:t>
            </w:r>
            <w:r w:rsidR="009708C1" w:rsidRPr="009708C1">
              <w:t>249,21 m</w:t>
            </w:r>
            <w:r w:rsidR="009708C1" w:rsidRPr="009708C1">
              <w:rPr>
                <w:vertAlign w:val="superscript"/>
              </w:rPr>
              <w:t>2</w:t>
            </w:r>
          </w:p>
          <w:p w:rsidR="004F63AD" w:rsidRDefault="004F63AD" w:rsidP="004F63AD">
            <w:pPr>
              <w:rPr>
                <w:vertAlign w:val="superscript"/>
              </w:rPr>
            </w:pPr>
          </w:p>
          <w:p w:rsidR="004F63AD" w:rsidRDefault="004F63AD" w:rsidP="004F63AD">
            <w:pPr>
              <w:jc w:val="center"/>
            </w:pPr>
          </w:p>
        </w:tc>
      </w:tr>
    </w:tbl>
    <w:p w:rsidR="004F63AD" w:rsidRDefault="004F63AD" w:rsidP="004F63AD">
      <w:pPr>
        <w:jc w:val="center"/>
      </w:pPr>
    </w:p>
    <w:p w:rsidR="00AF6DA1" w:rsidRDefault="00AF6DA1" w:rsidP="00AF6DA1">
      <w:pPr>
        <w:jc w:val="center"/>
      </w:pPr>
      <w:r>
        <w:t>"</w:t>
      </w:r>
      <w:r w:rsidRPr="00AF6DA1">
        <w:rPr>
          <w:i/>
        </w:rPr>
        <w:t>Zbog zanimljivog sadržaja centra, velikog broja poslovnih tvrtki i atraktivne lokacije, otvorili smo poslovnicu u Hypo Centru 2007. Godine. Zadovoljni smo okruženjem i klijentima te vjerujemo da smo obogatili taj dio zagrebačkog Prisavlja našom zanimljivom ponudom.</w:t>
      </w:r>
      <w:r w:rsidRPr="00AF6DA1">
        <w:t>"</w:t>
      </w:r>
    </w:p>
    <w:p w:rsidR="0017613F" w:rsidRDefault="00AF6DA1" w:rsidP="00AF6DA1">
      <w:pPr>
        <w:jc w:val="right"/>
      </w:pPr>
      <w:r>
        <w:t>- Antonia Dodig, Pan Pek</w:t>
      </w:r>
    </w:p>
    <w:p w:rsidR="00AF6DA1" w:rsidRDefault="00AF6DA1" w:rsidP="004F63AD">
      <w:pPr>
        <w:jc w:val="center"/>
      </w:pPr>
    </w:p>
    <w:p w:rsidR="004F63AD" w:rsidRPr="00DC5121" w:rsidRDefault="0017613F" w:rsidP="004F63AD">
      <w:pPr>
        <w:jc w:val="center"/>
        <w:rPr>
          <w:color w:val="FF0000"/>
        </w:rPr>
      </w:pPr>
      <w:r>
        <w:t>Za</w:t>
      </w:r>
      <w:r w:rsidR="009708C1">
        <w:t xml:space="preserve"> </w:t>
      </w:r>
      <w:r>
        <w:t xml:space="preserve">sva dodatna pitanja </w:t>
      </w:r>
      <w:r w:rsidR="00E026B4">
        <w:t xml:space="preserve">možete nas kontaktirati na broj: </w:t>
      </w:r>
      <w:r w:rsidR="00E026B4" w:rsidRPr="00DC5121">
        <w:rPr>
          <w:color w:val="FF0000"/>
        </w:rPr>
        <w:t>01/</w:t>
      </w:r>
      <w:r w:rsidR="00DC5121" w:rsidRPr="00DC5121">
        <w:rPr>
          <w:color w:val="FF0000"/>
        </w:rPr>
        <w:t>265</w:t>
      </w:r>
      <w:r w:rsidR="00E026B4" w:rsidRPr="00DC5121">
        <w:rPr>
          <w:color w:val="FF0000"/>
        </w:rPr>
        <w:t>-</w:t>
      </w:r>
      <w:r w:rsidR="00DC5121" w:rsidRPr="00DC5121">
        <w:rPr>
          <w:color w:val="FF0000"/>
        </w:rPr>
        <w:t>7603</w:t>
      </w:r>
    </w:p>
    <w:p w:rsidR="00E026B4" w:rsidRPr="00AF6DA1" w:rsidRDefault="0017613F" w:rsidP="00E026B4">
      <w:pPr>
        <w:jc w:val="center"/>
      </w:pPr>
      <w:r>
        <w:t xml:space="preserve">Ili ispuniti kontakt formu. Naš tim odgovorit će Vam u kratkom roku. </w:t>
      </w:r>
    </w:p>
    <w:sectPr w:rsidR="00E026B4" w:rsidRPr="00AF6DA1" w:rsidSect="004E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2995"/>
    <w:multiLevelType w:val="hybridMultilevel"/>
    <w:tmpl w:val="D744F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73AB"/>
    <w:multiLevelType w:val="multilevel"/>
    <w:tmpl w:val="60F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D4CA5"/>
    <w:multiLevelType w:val="multilevel"/>
    <w:tmpl w:val="590A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F63AD"/>
    <w:rsid w:val="000F07DF"/>
    <w:rsid w:val="0017613F"/>
    <w:rsid w:val="003C64FA"/>
    <w:rsid w:val="004E609B"/>
    <w:rsid w:val="004F63AD"/>
    <w:rsid w:val="0067459B"/>
    <w:rsid w:val="007C5311"/>
    <w:rsid w:val="009708C1"/>
    <w:rsid w:val="00AD3586"/>
    <w:rsid w:val="00AF6DA1"/>
    <w:rsid w:val="00D0354F"/>
    <w:rsid w:val="00DC5121"/>
    <w:rsid w:val="00E026B4"/>
    <w:rsid w:val="00E428D4"/>
    <w:rsid w:val="00F230DE"/>
    <w:rsid w:val="00FB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AF78D-B6B5-43ED-9652-27D65F1C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9B"/>
    <w:rPr>
      <w:lang w:val="hr-HR"/>
    </w:rPr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FB6BB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FB6BB5"/>
    <w:rPr>
      <w:rFonts w:eastAsiaTheme="majorEastAsia" w:cstheme="majorBidi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4F63AD"/>
    <w:pPr>
      <w:ind w:left="720"/>
      <w:contextualSpacing/>
    </w:pPr>
  </w:style>
  <w:style w:type="table" w:styleId="TableGrid">
    <w:name w:val="Table Grid"/>
    <w:basedOn w:val="TableNormal"/>
    <w:uiPriority w:val="39"/>
    <w:rsid w:val="004F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F63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customStyle="1" w:styleId="apple-converted-space">
    <w:name w:val="apple-converted-space"/>
    <w:basedOn w:val="DefaultParagraphFont"/>
    <w:rsid w:val="004F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klaudik2</Manager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svinaweb</dc:creator>
  <cp:keywords/>
  <dc:description>Classification blank by: klaudik2</dc:description>
  <cp:lastModifiedBy>KoriSNW</cp:lastModifiedBy>
  <cp:revision>9</cp:revision>
  <dcterms:created xsi:type="dcterms:W3CDTF">2015-07-07T10:17:00Z</dcterms:created>
  <dcterms:modified xsi:type="dcterms:W3CDTF">2015-08-18T15:01:00Z</dcterms:modified>
  <cp:category> </cp:category>
</cp:coreProperties>
</file>